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DA04" w14:textId="77777777" w:rsidR="00F277E6" w:rsidRDefault="00000000">
      <w:pPr>
        <w:rPr>
          <w:b/>
          <w:sz w:val="48"/>
          <w:szCs w:val="48"/>
          <w:lang w:bidi="tr-TR"/>
        </w:rPr>
      </w:pPr>
      <w:proofErr w:type="spellStart"/>
      <w:r>
        <w:rPr>
          <w:b/>
          <w:sz w:val="48"/>
          <w:szCs w:val="48"/>
        </w:rPr>
        <w:t>Sarboz</w:t>
      </w:r>
      <w:proofErr w:type="spellEnd"/>
      <w:r>
        <w:rPr>
          <w:b/>
          <w:sz w:val="48"/>
          <w:szCs w:val="48"/>
        </w:rPr>
        <w:t xml:space="preserve">: Yapay </w:t>
      </w:r>
      <w:proofErr w:type="gramStart"/>
      <w:r>
        <w:rPr>
          <w:b/>
          <w:sz w:val="48"/>
          <w:szCs w:val="48"/>
        </w:rPr>
        <w:t>Zeka</w:t>
      </w:r>
      <w:proofErr w:type="gramEnd"/>
      <w:r>
        <w:rPr>
          <w:b/>
          <w:sz w:val="48"/>
          <w:szCs w:val="48"/>
        </w:rPr>
        <w:t xml:space="preserve"> Destekli Bitki Hastalığı Teşhisi Web Sitesi</w:t>
      </w:r>
    </w:p>
    <w:p w14:paraId="272DAB5D" w14:textId="77777777" w:rsidR="00F277E6" w:rsidRDefault="00F277E6">
      <w:pPr>
        <w:rPr>
          <w:b/>
          <w:sz w:val="48"/>
          <w:szCs w:val="48"/>
          <w:lang w:bidi="tr-TR"/>
        </w:rPr>
      </w:pPr>
    </w:p>
    <w:p w14:paraId="1E13D572" w14:textId="77777777" w:rsidR="00F277E6" w:rsidRDefault="00000000">
      <w:pPr>
        <w:spacing w:before="240" w:after="240"/>
        <w:outlineLvl w:val="1"/>
        <w:rPr>
          <w:b/>
          <w:sz w:val="36"/>
        </w:rPr>
      </w:pPr>
      <w:r>
        <w:rPr>
          <w:b/>
          <w:sz w:val="36"/>
          <w:szCs w:val="36"/>
        </w:rPr>
        <w:t>1. Giriş</w:t>
      </w:r>
    </w:p>
    <w:p w14:paraId="79F034E7" w14:textId="77777777" w:rsidR="00F277E6" w:rsidRDefault="00000000">
      <w:proofErr w:type="spellStart"/>
      <w:r>
        <w:t>Sarboz</w:t>
      </w:r>
      <w:proofErr w:type="spellEnd"/>
      <w:r>
        <w:t xml:space="preserve">, yapay </w:t>
      </w:r>
      <w:proofErr w:type="gramStart"/>
      <w:r>
        <w:t>zeka</w:t>
      </w:r>
      <w:proofErr w:type="gramEnd"/>
      <w:r>
        <w:t xml:space="preserve"> destekli bir web platformudur. Kullanıcılar, bitkilerinin fotoğraflarını yükleyerek hastalık teşhisi koyabilir ve çözüm önerileri alabilirler. Kullanıcı dostu arayüzü ile bitki yetiştiricilerine pratik ve bilimsel destek sunar.</w:t>
      </w:r>
    </w:p>
    <w:p w14:paraId="0F2A6E7E" w14:textId="77777777" w:rsidR="00F277E6" w:rsidRDefault="00F277E6"/>
    <w:p w14:paraId="69DD92E4" w14:textId="77777777" w:rsidR="00F277E6" w:rsidRDefault="00000000">
      <w:pPr>
        <w:spacing w:before="240" w:after="240"/>
        <w:outlineLvl w:val="1"/>
        <w:rPr>
          <w:b/>
          <w:sz w:val="36"/>
        </w:rPr>
      </w:pPr>
      <w:r>
        <w:rPr>
          <w:b/>
          <w:sz w:val="36"/>
          <w:szCs w:val="36"/>
        </w:rPr>
        <w:t>2. Web Sitesi Bölümleri</w:t>
      </w:r>
    </w:p>
    <w:p w14:paraId="74591ABA" w14:textId="77777777" w:rsidR="00F277E6" w:rsidRDefault="00000000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>2.1. Ana Sayfa</w:t>
      </w:r>
    </w:p>
    <w:p w14:paraId="196352F9" w14:textId="77777777" w:rsidR="00F277E6" w:rsidRDefault="00000000">
      <w:pPr>
        <w:numPr>
          <w:ilvl w:val="0"/>
          <w:numId w:val="1"/>
        </w:numPr>
        <w:spacing w:before="240" w:after="240"/>
      </w:pPr>
      <w:r>
        <w:t xml:space="preserve">Kullanıcıları karşılayan </w:t>
      </w:r>
      <w:r>
        <w:rPr>
          <w:lang w:bidi="tr-TR"/>
        </w:rPr>
        <w:t>sade</w:t>
      </w:r>
      <w:r>
        <w:t xml:space="preserve"> bir tasarım</w:t>
      </w:r>
    </w:p>
    <w:p w14:paraId="1272E89C" w14:textId="77777777" w:rsidR="00F277E6" w:rsidRDefault="00000000">
      <w:pPr>
        <w:numPr>
          <w:ilvl w:val="0"/>
          <w:numId w:val="1"/>
        </w:numPr>
        <w:spacing w:before="240" w:after="240"/>
      </w:pPr>
      <w:r>
        <w:t>"Bitki teşhis et" butonu</w:t>
      </w:r>
    </w:p>
    <w:p w14:paraId="5D526D74" w14:textId="77777777" w:rsidR="00F277E6" w:rsidRDefault="00000000">
      <w:pPr>
        <w:numPr>
          <w:ilvl w:val="0"/>
          <w:numId w:val="1"/>
        </w:numPr>
        <w:spacing w:before="240" w:after="240"/>
      </w:pPr>
      <w:r>
        <w:t>Sistemin nasıl çalıştığını anlatan kısa bir açıklama</w:t>
      </w:r>
    </w:p>
    <w:p w14:paraId="3E3DF19A" w14:textId="77777777" w:rsidR="00F277E6" w:rsidRDefault="00000000">
      <w:pPr>
        <w:numPr>
          <w:ilvl w:val="0"/>
          <w:numId w:val="1"/>
        </w:numPr>
        <w:spacing w:before="240" w:after="240"/>
      </w:pPr>
      <w:r>
        <w:t xml:space="preserve"> </w:t>
      </w:r>
      <w:proofErr w:type="gramStart"/>
      <w:r>
        <w:t>giriş</w:t>
      </w:r>
      <w:proofErr w:type="gramEnd"/>
      <w:r>
        <w:t>/kayıt ol bölümü</w:t>
      </w:r>
      <w:r>
        <w:rPr>
          <w:noProof/>
        </w:rPr>
        <w:drawing>
          <wp:inline distT="0" distB="0" distL="0" distR="0" wp14:anchorId="1F612D28" wp14:editId="6E0E241B">
            <wp:extent cx="5943600" cy="2632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dpi="0"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A8173" w14:textId="77777777" w:rsidR="00F277E6" w:rsidRDefault="00F277E6">
      <w:pPr>
        <w:spacing w:before="240" w:after="240"/>
        <w:ind w:left="720" w:hanging="360"/>
      </w:pPr>
    </w:p>
    <w:p w14:paraId="35F5172F" w14:textId="77777777" w:rsidR="00F277E6" w:rsidRDefault="00F277E6">
      <w:pPr>
        <w:spacing w:before="240" w:after="240"/>
        <w:ind w:left="720" w:hanging="360"/>
      </w:pPr>
    </w:p>
    <w:p w14:paraId="168729F6" w14:textId="77777777" w:rsidR="00F277E6" w:rsidRDefault="00F277E6">
      <w:pPr>
        <w:spacing w:before="240" w:after="240"/>
        <w:ind w:left="720" w:hanging="360"/>
      </w:pPr>
    </w:p>
    <w:p w14:paraId="5A618B92" w14:textId="77777777" w:rsidR="00F277E6" w:rsidRDefault="00F277E6">
      <w:pPr>
        <w:spacing w:before="240" w:after="240"/>
        <w:ind w:left="720" w:hanging="360"/>
      </w:pPr>
    </w:p>
    <w:p w14:paraId="6B344BA2" w14:textId="77777777" w:rsidR="00F277E6" w:rsidRDefault="00F277E6">
      <w:pPr>
        <w:spacing w:before="240" w:after="240"/>
        <w:ind w:left="720" w:hanging="360"/>
      </w:pPr>
    </w:p>
    <w:p w14:paraId="50467FC2" w14:textId="77777777" w:rsidR="00F277E6" w:rsidRDefault="00000000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>2.2. Hakkımızda</w:t>
      </w:r>
    </w:p>
    <w:p w14:paraId="3BA023B2" w14:textId="77777777" w:rsidR="00F277E6" w:rsidRDefault="00000000">
      <w:pPr>
        <w:numPr>
          <w:ilvl w:val="0"/>
          <w:numId w:val="2"/>
        </w:numPr>
        <w:spacing w:before="240" w:after="240"/>
      </w:pPr>
      <w:r>
        <w:t>Projenin amacı ve kapsamı</w:t>
      </w:r>
    </w:p>
    <w:p w14:paraId="098644ED" w14:textId="77777777" w:rsidR="00F277E6" w:rsidRDefault="00000000">
      <w:pPr>
        <w:numPr>
          <w:ilvl w:val="0"/>
          <w:numId w:val="2"/>
        </w:numPr>
        <w:spacing w:before="240" w:after="240"/>
      </w:pPr>
      <w:r>
        <w:t xml:space="preserve">Kullanılan teknolojiler (Yapay </w:t>
      </w:r>
      <w:proofErr w:type="gramStart"/>
      <w:r>
        <w:t>Zeka</w:t>
      </w:r>
      <w:proofErr w:type="gramEnd"/>
      <w:r>
        <w:t>, Makine Öğrenimi, Görüntü İşleme vb.)</w:t>
      </w:r>
    </w:p>
    <w:p w14:paraId="7F0EE2BA" w14:textId="77777777" w:rsidR="00F277E6" w:rsidRDefault="00000000">
      <w:pPr>
        <w:numPr>
          <w:ilvl w:val="0"/>
          <w:numId w:val="2"/>
        </w:numPr>
        <w:spacing w:before="240" w:after="240"/>
      </w:pPr>
      <w:r>
        <w:t>Ekip hakkında bilgiler</w:t>
      </w:r>
    </w:p>
    <w:p w14:paraId="791D0755" w14:textId="77777777" w:rsidR="00F277E6" w:rsidRDefault="00000000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>2.3. Giriş / Kayıt Ol Bölümü</w:t>
      </w:r>
    </w:p>
    <w:p w14:paraId="69AF3B31" w14:textId="77777777" w:rsidR="00F277E6" w:rsidRDefault="00000000">
      <w:pPr>
        <w:numPr>
          <w:ilvl w:val="0"/>
          <w:numId w:val="3"/>
        </w:numPr>
        <w:spacing w:before="240" w:after="240"/>
      </w:pPr>
      <w:r>
        <w:t>Kullanıcı adı ve şifre ile giriş yapma</w:t>
      </w:r>
    </w:p>
    <w:p w14:paraId="027EB5A0" w14:textId="77777777" w:rsidR="00F277E6" w:rsidRDefault="00000000">
      <w:pPr>
        <w:numPr>
          <w:ilvl w:val="0"/>
          <w:numId w:val="3"/>
        </w:numPr>
        <w:spacing w:before="240" w:after="240"/>
      </w:pPr>
      <w:r>
        <w:t>Yeni kullanıcıların kayıt olabileceği form (</w:t>
      </w:r>
      <w:proofErr w:type="spellStart"/>
      <w:proofErr w:type="gramStart"/>
      <w:r>
        <w:t>Ad,E</w:t>
      </w:r>
      <w:proofErr w:type="spellEnd"/>
      <w:proofErr w:type="gramEnd"/>
      <w:r>
        <w:t>-posta, Şifre)</w:t>
      </w:r>
    </w:p>
    <w:p w14:paraId="520A610A" w14:textId="77777777" w:rsidR="00F277E6" w:rsidRDefault="00000000">
      <w:pPr>
        <w:numPr>
          <w:ilvl w:val="0"/>
          <w:numId w:val="3"/>
        </w:numPr>
        <w:spacing w:before="240" w:after="240"/>
      </w:pPr>
      <w:r>
        <w:t>Şifremi unuttum seçeneği</w:t>
      </w:r>
    </w:p>
    <w:p w14:paraId="73399306" w14:textId="77777777" w:rsidR="00F277E6" w:rsidRDefault="00000000">
      <w:pPr>
        <w:spacing w:before="240" w:after="240"/>
        <w:ind w:left="720" w:hanging="360"/>
      </w:pPr>
      <w:r>
        <w:rPr>
          <w:noProof/>
        </w:rPr>
        <w:drawing>
          <wp:inline distT="0" distB="0" distL="0" distR="0" wp14:anchorId="2F8C1213" wp14:editId="2B9E3CE5">
            <wp:extent cx="5965825" cy="264287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 dpi="0"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5825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A4E96" w14:textId="77777777" w:rsidR="00F277E6" w:rsidRDefault="00F277E6">
      <w:pPr>
        <w:spacing w:before="240" w:after="240"/>
        <w:outlineLvl w:val="2"/>
        <w:rPr>
          <w:b/>
          <w:sz w:val="27"/>
          <w:szCs w:val="27"/>
        </w:rPr>
      </w:pPr>
    </w:p>
    <w:p w14:paraId="26357848" w14:textId="77777777" w:rsidR="00F277E6" w:rsidRDefault="00F277E6">
      <w:pPr>
        <w:spacing w:before="240" w:after="240"/>
        <w:outlineLvl w:val="2"/>
        <w:rPr>
          <w:b/>
          <w:sz w:val="27"/>
          <w:szCs w:val="27"/>
        </w:rPr>
      </w:pPr>
    </w:p>
    <w:p w14:paraId="6C5426F1" w14:textId="77777777" w:rsidR="00F277E6" w:rsidRDefault="00F277E6">
      <w:pPr>
        <w:spacing w:before="240" w:after="240"/>
        <w:outlineLvl w:val="2"/>
        <w:rPr>
          <w:b/>
          <w:sz w:val="27"/>
          <w:szCs w:val="27"/>
        </w:rPr>
      </w:pPr>
    </w:p>
    <w:p w14:paraId="7366D2A6" w14:textId="77777777" w:rsidR="00F277E6" w:rsidRDefault="00F277E6">
      <w:pPr>
        <w:spacing w:before="240" w:after="240"/>
        <w:outlineLvl w:val="2"/>
        <w:rPr>
          <w:b/>
          <w:sz w:val="27"/>
          <w:szCs w:val="27"/>
        </w:rPr>
      </w:pPr>
    </w:p>
    <w:p w14:paraId="4AAC281C" w14:textId="77777777" w:rsidR="00F277E6" w:rsidRDefault="00F277E6">
      <w:pPr>
        <w:spacing w:before="240" w:after="240"/>
        <w:outlineLvl w:val="2"/>
        <w:rPr>
          <w:b/>
          <w:sz w:val="27"/>
          <w:szCs w:val="27"/>
        </w:rPr>
      </w:pPr>
    </w:p>
    <w:p w14:paraId="498B931D" w14:textId="77777777" w:rsidR="00F277E6" w:rsidRDefault="00F277E6">
      <w:pPr>
        <w:spacing w:before="240" w:after="240"/>
        <w:outlineLvl w:val="2"/>
        <w:rPr>
          <w:b/>
          <w:sz w:val="27"/>
          <w:szCs w:val="27"/>
        </w:rPr>
      </w:pPr>
    </w:p>
    <w:p w14:paraId="3A4F3D87" w14:textId="77777777" w:rsidR="00803E72" w:rsidRDefault="00803E72">
      <w:pPr>
        <w:spacing w:before="240" w:after="240"/>
        <w:outlineLvl w:val="2"/>
        <w:rPr>
          <w:b/>
          <w:sz w:val="27"/>
          <w:szCs w:val="27"/>
        </w:rPr>
      </w:pPr>
      <w:bookmarkStart w:id="0" w:name="_dx_frag_StartFragment"/>
      <w:bookmarkEnd w:id="0"/>
    </w:p>
    <w:p w14:paraId="0A978A51" w14:textId="0CF82768" w:rsidR="00F277E6" w:rsidRDefault="00000000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>2.</w:t>
      </w:r>
      <w:r>
        <w:rPr>
          <w:b/>
          <w:sz w:val="27"/>
          <w:szCs w:val="27"/>
          <w:lang w:bidi="tr-TR"/>
        </w:rPr>
        <w:t>4</w:t>
      </w:r>
      <w:r>
        <w:rPr>
          <w:b/>
          <w:sz w:val="27"/>
          <w:szCs w:val="27"/>
        </w:rPr>
        <w:t>. Bitki Teşhisi Yükleme Ekranı</w:t>
      </w:r>
    </w:p>
    <w:p w14:paraId="72A2038A" w14:textId="77777777" w:rsidR="00F277E6" w:rsidRDefault="00000000">
      <w:pPr>
        <w:numPr>
          <w:ilvl w:val="0"/>
          <w:numId w:val="7"/>
        </w:numPr>
        <w:spacing w:before="240" w:after="240"/>
      </w:pPr>
      <w:r>
        <w:t>Kullanıcının hastalıklı bitki fotoğrafını yükleyebileceği bir alan</w:t>
      </w:r>
    </w:p>
    <w:p w14:paraId="4C6EB53A" w14:textId="77777777" w:rsidR="00F277E6" w:rsidRDefault="00000000">
      <w:pPr>
        <w:numPr>
          <w:ilvl w:val="0"/>
          <w:numId w:val="7"/>
        </w:numPr>
        <w:spacing w:before="240" w:after="240"/>
      </w:pPr>
      <w:r>
        <w:t>Görüntü işleme algoritmasının desteklediği formatlar (JPEG, PNG vb.)</w:t>
      </w:r>
    </w:p>
    <w:p w14:paraId="4E2B41B8" w14:textId="77777777" w:rsidR="00F277E6" w:rsidRDefault="00000000">
      <w:pPr>
        <w:numPr>
          <w:ilvl w:val="0"/>
          <w:numId w:val="7"/>
        </w:numPr>
        <w:spacing w:before="240" w:after="240"/>
      </w:pPr>
      <w:r>
        <w:t>"Teşhis Et" butonu ile yükleme işlemini başlatma</w:t>
      </w:r>
    </w:p>
    <w:p w14:paraId="6C850CE7" w14:textId="77777777" w:rsidR="00F277E6" w:rsidRDefault="00000000">
      <w:pPr>
        <w:numPr>
          <w:ilvl w:val="0"/>
          <w:numId w:val="7"/>
        </w:numPr>
        <w:spacing w:before="240" w:after="240"/>
      </w:pPr>
      <w:r>
        <w:t>Yüklenen fotoğrafın ön izlemesi</w:t>
      </w:r>
    </w:p>
    <w:p w14:paraId="474CEAAF" w14:textId="77777777" w:rsidR="00F277E6" w:rsidRDefault="00000000">
      <w:pPr>
        <w:numPr>
          <w:ilvl w:val="0"/>
          <w:numId w:val="7"/>
        </w:numPr>
        <w:spacing w:before="240" w:after="240"/>
      </w:pPr>
      <w:r>
        <w:t>Açıklama ekleyerek daha fazla bilgi verme seçeneği</w:t>
      </w:r>
    </w:p>
    <w:p w14:paraId="6CD423A6" w14:textId="77777777" w:rsidR="00F277E6" w:rsidRDefault="00000000">
      <w:pPr>
        <w:numPr>
          <w:ilvl w:val="0"/>
          <w:numId w:val="7"/>
        </w:numPr>
        <w:spacing w:before="240" w:after="240"/>
      </w:pPr>
      <w:r>
        <w:t>İşlem tamamlandıktan sonra kullanıcıya teşhis sonucu ve öneriler sunma</w:t>
      </w:r>
    </w:p>
    <w:p w14:paraId="21687C9C" w14:textId="77777777" w:rsidR="00F277E6" w:rsidRDefault="00F277E6">
      <w:pPr>
        <w:spacing w:before="240" w:after="240"/>
        <w:outlineLvl w:val="2"/>
        <w:rPr>
          <w:b/>
          <w:sz w:val="27"/>
          <w:szCs w:val="27"/>
        </w:rPr>
      </w:pPr>
    </w:p>
    <w:p w14:paraId="40813654" w14:textId="77777777" w:rsidR="00F277E6" w:rsidRDefault="00F277E6">
      <w:pPr>
        <w:spacing w:before="240" w:after="240"/>
        <w:outlineLvl w:val="2"/>
        <w:rPr>
          <w:b/>
          <w:sz w:val="27"/>
          <w:szCs w:val="27"/>
        </w:rPr>
      </w:pPr>
    </w:p>
    <w:p w14:paraId="380DFD32" w14:textId="77777777" w:rsidR="00F277E6" w:rsidRDefault="00000000">
      <w:pPr>
        <w:spacing w:before="240" w:after="240"/>
        <w:outlineLvl w:val="2"/>
        <w:rPr>
          <w:b/>
          <w:sz w:val="27"/>
          <w:szCs w:val="27"/>
        </w:rPr>
      </w:pPr>
      <w:r>
        <w:rPr>
          <w:noProof/>
        </w:rPr>
        <w:drawing>
          <wp:inline distT="0" distB="0" distL="0" distR="0" wp14:anchorId="7092D66F" wp14:editId="4C3957D6">
            <wp:extent cx="5943600" cy="31565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dpi="0"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74859" w14:textId="77777777" w:rsidR="00F277E6" w:rsidRDefault="00F277E6">
      <w:pPr>
        <w:spacing w:before="240" w:after="240"/>
        <w:outlineLvl w:val="2"/>
        <w:rPr>
          <w:b/>
          <w:sz w:val="27"/>
          <w:szCs w:val="27"/>
        </w:rPr>
      </w:pPr>
    </w:p>
    <w:p w14:paraId="115F485D" w14:textId="77777777" w:rsidR="00F277E6" w:rsidRDefault="00F277E6">
      <w:pPr>
        <w:spacing w:before="240" w:after="240"/>
        <w:outlineLvl w:val="2"/>
        <w:rPr>
          <w:b/>
          <w:sz w:val="27"/>
          <w:szCs w:val="27"/>
        </w:rPr>
      </w:pPr>
    </w:p>
    <w:p w14:paraId="0F67DCF2" w14:textId="77777777" w:rsidR="00F277E6" w:rsidRDefault="00F277E6">
      <w:pPr>
        <w:spacing w:before="240" w:after="240"/>
        <w:outlineLvl w:val="2"/>
        <w:rPr>
          <w:b/>
          <w:sz w:val="27"/>
          <w:szCs w:val="27"/>
        </w:rPr>
      </w:pPr>
    </w:p>
    <w:p w14:paraId="2E4A39AD" w14:textId="77777777" w:rsidR="00F277E6" w:rsidRDefault="00F277E6">
      <w:pPr>
        <w:spacing w:before="240" w:after="240"/>
        <w:outlineLvl w:val="2"/>
        <w:rPr>
          <w:b/>
          <w:sz w:val="27"/>
          <w:szCs w:val="27"/>
        </w:rPr>
      </w:pPr>
    </w:p>
    <w:p w14:paraId="70937BC2" w14:textId="77777777" w:rsidR="00F277E6" w:rsidRDefault="00F277E6">
      <w:pPr>
        <w:spacing w:before="240" w:after="240"/>
        <w:outlineLvl w:val="2"/>
        <w:rPr>
          <w:b/>
          <w:sz w:val="27"/>
          <w:szCs w:val="27"/>
        </w:rPr>
      </w:pPr>
    </w:p>
    <w:p w14:paraId="64FFC07A" w14:textId="77777777" w:rsidR="00F277E6" w:rsidRDefault="00000000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>2.</w:t>
      </w:r>
      <w:r>
        <w:rPr>
          <w:b/>
          <w:sz w:val="27"/>
          <w:szCs w:val="27"/>
          <w:lang w:bidi="tr-TR"/>
        </w:rPr>
        <w:t>5</w:t>
      </w:r>
      <w:r>
        <w:rPr>
          <w:b/>
          <w:sz w:val="27"/>
          <w:szCs w:val="27"/>
        </w:rPr>
        <w:t>. Geçmiş Aramalar</w:t>
      </w:r>
    </w:p>
    <w:p w14:paraId="42880407" w14:textId="77777777" w:rsidR="00F277E6" w:rsidRDefault="00000000">
      <w:pPr>
        <w:numPr>
          <w:ilvl w:val="0"/>
          <w:numId w:val="4"/>
        </w:numPr>
        <w:spacing w:before="240" w:after="240"/>
      </w:pPr>
      <w:r>
        <w:t>Kullanıcının daha önce yaptığı teşhislerin listesi</w:t>
      </w:r>
    </w:p>
    <w:p w14:paraId="770F561C" w14:textId="77777777" w:rsidR="00F277E6" w:rsidRDefault="00000000">
      <w:pPr>
        <w:numPr>
          <w:ilvl w:val="0"/>
          <w:numId w:val="4"/>
        </w:numPr>
        <w:spacing w:before="240" w:after="240"/>
      </w:pPr>
      <w:r>
        <w:t>Hastalık teşhisleri ve çözüm önerileri</w:t>
      </w:r>
    </w:p>
    <w:p w14:paraId="22675AA6" w14:textId="77777777" w:rsidR="00F277E6" w:rsidRDefault="00000000">
      <w:pPr>
        <w:numPr>
          <w:ilvl w:val="0"/>
          <w:numId w:val="4"/>
        </w:numPr>
        <w:spacing w:before="240" w:after="240"/>
      </w:pPr>
      <w:r>
        <w:t>Görseller ve tarih bazlı sıralama</w:t>
      </w:r>
    </w:p>
    <w:p w14:paraId="720D4A20" w14:textId="77777777" w:rsidR="00F277E6" w:rsidRDefault="00F277E6">
      <w:pPr>
        <w:spacing w:before="240" w:after="240"/>
        <w:ind w:left="720" w:hanging="360"/>
      </w:pPr>
    </w:p>
    <w:p w14:paraId="02E193D5" w14:textId="77777777" w:rsidR="00F277E6" w:rsidRDefault="00000000">
      <w:pPr>
        <w:spacing w:before="240" w:after="240"/>
        <w:ind w:left="720" w:hanging="360"/>
      </w:pPr>
      <w:r>
        <w:rPr>
          <w:noProof/>
        </w:rPr>
        <w:drawing>
          <wp:inline distT="0" distB="0" distL="0" distR="0" wp14:anchorId="4EEB7BCA" wp14:editId="3AF8E66D">
            <wp:extent cx="5943600" cy="26327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dpi="0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0FC91" w14:textId="77777777" w:rsidR="00F277E6" w:rsidRDefault="00F277E6">
      <w:pPr>
        <w:spacing w:before="240" w:after="240"/>
        <w:ind w:left="720" w:hanging="360"/>
      </w:pPr>
    </w:p>
    <w:p w14:paraId="26373303" w14:textId="77777777" w:rsidR="00F277E6" w:rsidRDefault="00000000">
      <w:pPr>
        <w:spacing w:before="240" w:after="240"/>
        <w:outlineLvl w:val="1"/>
        <w:rPr>
          <w:b/>
          <w:sz w:val="36"/>
        </w:rPr>
      </w:pPr>
      <w:r>
        <w:rPr>
          <w:b/>
          <w:sz w:val="36"/>
          <w:szCs w:val="36"/>
        </w:rPr>
        <w:t>3. Kullanım Senaryosu</w:t>
      </w:r>
    </w:p>
    <w:p w14:paraId="2EACCFF6" w14:textId="77777777" w:rsidR="00F277E6" w:rsidRDefault="00000000">
      <w:pPr>
        <w:numPr>
          <w:ilvl w:val="0"/>
          <w:numId w:val="5"/>
        </w:numPr>
        <w:spacing w:before="240" w:after="240"/>
      </w:pPr>
      <w:r>
        <w:t>Kullanıcı siteye giriş yapar veya üye olur.</w:t>
      </w:r>
    </w:p>
    <w:p w14:paraId="36B2C9FD" w14:textId="77777777" w:rsidR="00F277E6" w:rsidRDefault="00000000">
      <w:pPr>
        <w:numPr>
          <w:ilvl w:val="0"/>
          <w:numId w:val="5"/>
        </w:numPr>
        <w:spacing w:before="240" w:after="240"/>
      </w:pPr>
      <w:r>
        <w:t>Ana sayfada "Bitki Hastalığını Teşhis Et" butonuna tıklar.</w:t>
      </w:r>
    </w:p>
    <w:p w14:paraId="03FBBC8A" w14:textId="77777777" w:rsidR="00F277E6" w:rsidRDefault="00000000">
      <w:pPr>
        <w:numPr>
          <w:ilvl w:val="0"/>
          <w:numId w:val="5"/>
        </w:numPr>
        <w:spacing w:before="240" w:after="240"/>
      </w:pPr>
      <w:r>
        <w:t>Hastalıklı bitki görselini yükler.</w:t>
      </w:r>
    </w:p>
    <w:p w14:paraId="6B7CB480" w14:textId="77777777" w:rsidR="00F277E6" w:rsidRDefault="00000000">
      <w:pPr>
        <w:numPr>
          <w:ilvl w:val="0"/>
          <w:numId w:val="5"/>
        </w:numPr>
        <w:spacing w:before="240" w:after="240"/>
      </w:pPr>
      <w:r>
        <w:t xml:space="preserve">Yapay </w:t>
      </w:r>
      <w:proofErr w:type="gramStart"/>
      <w:r>
        <w:t>zeka</w:t>
      </w:r>
      <w:proofErr w:type="gramEnd"/>
      <w:r>
        <w:t xml:space="preserve"> analizi tamamlar ve teşhis sonucunu sunar.</w:t>
      </w:r>
    </w:p>
    <w:p w14:paraId="2A257F73" w14:textId="77777777" w:rsidR="00F277E6" w:rsidRDefault="00000000">
      <w:pPr>
        <w:numPr>
          <w:ilvl w:val="0"/>
          <w:numId w:val="5"/>
        </w:numPr>
        <w:spacing w:before="240" w:after="240"/>
      </w:pPr>
      <w:r>
        <w:t>Kullanıcı geçmiş teşhislerini "Geçmiş Aramalar" bölümünden görüntüleyebilir.</w:t>
      </w:r>
    </w:p>
    <w:p w14:paraId="7B971672" w14:textId="77777777" w:rsidR="00F277E6" w:rsidRDefault="00F277E6">
      <w:pPr>
        <w:spacing w:before="240" w:after="240"/>
        <w:ind w:left="720" w:hanging="360"/>
      </w:pPr>
    </w:p>
    <w:p w14:paraId="6E45120A" w14:textId="77777777" w:rsidR="00F277E6" w:rsidRDefault="00F277E6">
      <w:pPr>
        <w:spacing w:before="240" w:after="240"/>
        <w:ind w:left="360"/>
      </w:pPr>
    </w:p>
    <w:p w14:paraId="6AD208EF" w14:textId="77777777" w:rsidR="00F277E6" w:rsidRDefault="00F277E6">
      <w:pPr>
        <w:rPr>
          <w:b/>
          <w:sz w:val="36"/>
          <w:szCs w:val="36"/>
        </w:rPr>
      </w:pPr>
      <w:bookmarkStart w:id="1" w:name="_dx_frag_EndFragment"/>
      <w:bookmarkEnd w:id="1"/>
    </w:p>
    <w:sectPr w:rsidR="00F277E6">
      <w:pgSz w:w="12240" w:h="15840"/>
      <w:pgMar w:top="1440" w:right="1440" w:bottom="1440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FECE"/>
    <w:multiLevelType w:val="hybridMultilevel"/>
    <w:tmpl w:val="C0C28EB8"/>
    <w:lvl w:ilvl="0" w:tplc="54A940FD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5C7DE7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3EB150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9513CD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028ABA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F7AFD1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6F586A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A9FD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FDB895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21A24D57"/>
    <w:multiLevelType w:val="hybridMultilevel"/>
    <w:tmpl w:val="CABC1E04"/>
    <w:lvl w:ilvl="0" w:tplc="2FFECF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8C69C0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DF40D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37D525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D9E491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D3930A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75994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2648C8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982C79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38027BAC"/>
    <w:multiLevelType w:val="hybridMultilevel"/>
    <w:tmpl w:val="C8E45A34"/>
    <w:lvl w:ilvl="0" w:tplc="5B5A802F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C87A68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482ED9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19DC7C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442CF5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A5391B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2C1B0D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FDCC09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98DBB71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490C527C"/>
    <w:multiLevelType w:val="hybridMultilevel"/>
    <w:tmpl w:val="CC0EE160"/>
    <w:lvl w:ilvl="0" w:tplc="77BF0625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1F9FFF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34B644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0ADC2F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1D4D8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78D232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D41599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1A8956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9631B7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4E203D38"/>
    <w:multiLevelType w:val="hybridMultilevel"/>
    <w:tmpl w:val="FE941D0A"/>
    <w:lvl w:ilvl="0" w:tplc="389761E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7BA6D5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E4BFFE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F56AE4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B42FF3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DD4EBE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0C51B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BAE2AA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68655E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64CA185A"/>
    <w:multiLevelType w:val="hybridMultilevel"/>
    <w:tmpl w:val="B11E54C8"/>
    <w:lvl w:ilvl="0" w:tplc="27F86C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80F5DF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A2E4CD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653A61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4338E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5B7E27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7AEFBFB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F1588F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3F22A1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6B5B8419"/>
    <w:multiLevelType w:val="hybridMultilevel"/>
    <w:tmpl w:val="62DAB25E"/>
    <w:lvl w:ilvl="0" w:tplc="71877EAB">
      <w:start w:val="1"/>
      <w:numFmt w:val="decimal"/>
      <w:lvlText w:val="%1."/>
      <w:lvlJc w:val="left"/>
      <w:pPr>
        <w:ind w:left="720" w:hanging="360"/>
      </w:pPr>
    </w:lvl>
    <w:lvl w:ilvl="1" w:tplc="4C7EE4DF">
      <w:start w:val="1"/>
      <w:numFmt w:val="decimal"/>
      <w:lvlText w:val="%2."/>
      <w:lvlJc w:val="left"/>
      <w:pPr>
        <w:ind w:left="1440" w:hanging="360"/>
      </w:pPr>
    </w:lvl>
    <w:lvl w:ilvl="2" w:tplc="2487AE6C">
      <w:start w:val="1"/>
      <w:numFmt w:val="decimal"/>
      <w:lvlText w:val="%3."/>
      <w:lvlJc w:val="left"/>
      <w:pPr>
        <w:ind w:left="2160" w:hanging="360"/>
      </w:pPr>
    </w:lvl>
    <w:lvl w:ilvl="3" w:tplc="48BFC24C">
      <w:start w:val="1"/>
      <w:numFmt w:val="decimal"/>
      <w:lvlText w:val="%4."/>
      <w:lvlJc w:val="left"/>
      <w:pPr>
        <w:ind w:left="2880" w:hanging="360"/>
      </w:pPr>
    </w:lvl>
    <w:lvl w:ilvl="4" w:tplc="63BA4DB5">
      <w:start w:val="1"/>
      <w:numFmt w:val="decimal"/>
      <w:lvlText w:val="%5."/>
      <w:lvlJc w:val="left"/>
      <w:pPr>
        <w:ind w:left="3600" w:hanging="360"/>
      </w:pPr>
    </w:lvl>
    <w:lvl w:ilvl="5" w:tplc="7B952F8D">
      <w:start w:val="1"/>
      <w:numFmt w:val="decimal"/>
      <w:lvlText w:val="%6."/>
      <w:lvlJc w:val="left"/>
      <w:pPr>
        <w:ind w:left="4320" w:hanging="360"/>
      </w:pPr>
    </w:lvl>
    <w:lvl w:ilvl="6" w:tplc="4AB27A21">
      <w:start w:val="1"/>
      <w:numFmt w:val="decimal"/>
      <w:lvlText w:val="%7."/>
      <w:lvlJc w:val="left"/>
      <w:pPr>
        <w:ind w:left="5040" w:hanging="360"/>
      </w:pPr>
    </w:lvl>
    <w:lvl w:ilvl="7" w:tplc="7C95979C">
      <w:start w:val="1"/>
      <w:numFmt w:val="decimal"/>
      <w:lvlText w:val="%8."/>
      <w:lvlJc w:val="left"/>
      <w:pPr>
        <w:ind w:left="5760" w:hanging="360"/>
      </w:pPr>
    </w:lvl>
    <w:lvl w:ilvl="8" w:tplc="6165B7C3">
      <w:start w:val="1"/>
      <w:numFmt w:val="decimal"/>
      <w:lvlText w:val="%9."/>
      <w:lvlJc w:val="left"/>
      <w:pPr>
        <w:ind w:left="6480" w:hanging="360"/>
      </w:pPr>
    </w:lvl>
  </w:abstractNum>
  <w:num w:numId="1" w16cid:durableId="1782071844">
    <w:abstractNumId w:val="4"/>
  </w:num>
  <w:num w:numId="2" w16cid:durableId="378481442">
    <w:abstractNumId w:val="3"/>
  </w:num>
  <w:num w:numId="3" w16cid:durableId="801924744">
    <w:abstractNumId w:val="0"/>
  </w:num>
  <w:num w:numId="4" w16cid:durableId="1832716675">
    <w:abstractNumId w:val="5"/>
  </w:num>
  <w:num w:numId="5" w16cid:durableId="2053000573">
    <w:abstractNumId w:val="6"/>
  </w:num>
  <w:num w:numId="6" w16cid:durableId="1764111098">
    <w:abstractNumId w:val="2"/>
  </w:num>
  <w:num w:numId="7" w16cid:durableId="1258245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7E6"/>
    <w:rsid w:val="001677AE"/>
    <w:rsid w:val="00803E72"/>
    <w:rsid w:val="00F2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FC35"/>
  <w15:docId w15:val="{E671F71D-3505-4B22-834C-0D09C231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trNumaras">
    <w:name w:val="line number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table" w:styleId="TabloBasit1">
    <w:name w:val="Table Simple 1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Atahan Bozkurt</dc:creator>
  <cp:lastModifiedBy>BATUHAN BOZKURT</cp:lastModifiedBy>
  <cp:revision>2</cp:revision>
  <dcterms:created xsi:type="dcterms:W3CDTF">2025-03-19T21:31:00Z</dcterms:created>
  <dcterms:modified xsi:type="dcterms:W3CDTF">2025-03-19T23:07:00Z</dcterms:modified>
</cp:coreProperties>
</file>